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6" w:rsidRDefault="00E74906" w:rsidP="00D94961">
      <w:pPr>
        <w:jc w:val="right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-552450</wp:posOffset>
            </wp:positionV>
            <wp:extent cx="284607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98" y="21415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F_logo_CMYK_with_tagline_hig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224" w:rsidRDefault="00F07224" w:rsidP="00D94961">
      <w:pPr>
        <w:jc w:val="right"/>
      </w:pPr>
    </w:p>
    <w:p w:rsidR="00F07224" w:rsidRDefault="00F07224" w:rsidP="00D94961">
      <w:pPr>
        <w:jc w:val="right"/>
      </w:pPr>
    </w:p>
    <w:sdt>
      <w:sdtPr>
        <w:id w:val="1548105916"/>
        <w:docPartObj>
          <w:docPartGallery w:val="Watermarks"/>
          <w:docPartUnique/>
        </w:docPartObj>
      </w:sdtPr>
      <w:sdtEndPr/>
      <w:sdtContent>
        <w:p w:rsidR="00D94961" w:rsidRDefault="00D94961" w:rsidP="00D94961">
          <w:pPr>
            <w:jc w:val="right"/>
            <w:rPr>
              <w:b/>
            </w:rPr>
          </w:pPr>
          <w:r w:rsidRPr="00194076">
            <w:rPr>
              <w:b/>
            </w:rPr>
            <w:t xml:space="preserve"> </w:t>
          </w:r>
          <w:r w:rsidRPr="000764EC">
            <w:rPr>
              <w:b/>
            </w:rPr>
            <w:t>Building Movement for the Work Ahead</w:t>
          </w:r>
        </w:p>
        <w:p w:rsidR="003251D3" w:rsidRDefault="00D94961" w:rsidP="00D94961">
          <w:pPr>
            <w:jc w:val="right"/>
            <w:rPr>
              <w:b/>
            </w:rPr>
          </w:pPr>
          <w:r>
            <w:rPr>
              <w:b/>
            </w:rPr>
            <w:t>Blue Shield of California Foundation</w:t>
          </w:r>
          <w:r w:rsidR="003251D3">
            <w:rPr>
              <w:b/>
            </w:rPr>
            <w:t xml:space="preserve"> </w:t>
          </w:r>
          <w:r w:rsidRPr="000764EC">
            <w:rPr>
              <w:b/>
            </w:rPr>
            <w:t xml:space="preserve">Advancing Behavioral Health Integration </w:t>
          </w:r>
        </w:p>
        <w:p w:rsidR="00D94961" w:rsidRPr="000764EC" w:rsidRDefault="00D94961" w:rsidP="00D94961">
          <w:pPr>
            <w:jc w:val="right"/>
            <w:rPr>
              <w:b/>
            </w:rPr>
          </w:pPr>
          <w:r w:rsidRPr="000764EC">
            <w:rPr>
              <w:b/>
            </w:rPr>
            <w:t>Grantee Convening</w:t>
          </w:r>
        </w:p>
        <w:p w:rsidR="005941C9" w:rsidRDefault="005941C9" w:rsidP="00D94961">
          <w:pPr>
            <w:jc w:val="right"/>
            <w:rPr>
              <w:b/>
            </w:rPr>
          </w:pPr>
          <w:r>
            <w:rPr>
              <w:b/>
            </w:rPr>
            <w:t>July 14 – 15, 2016</w:t>
          </w:r>
        </w:p>
        <w:p w:rsidR="00D94961" w:rsidRPr="00194076" w:rsidRDefault="000E16B3" w:rsidP="00D94961">
          <w:pPr>
            <w:jc w:val="right"/>
            <w:rPr>
              <w:b/>
            </w:rPr>
          </w:pPr>
        </w:p>
      </w:sdtContent>
    </w:sdt>
    <w:p w:rsidR="00A147C5" w:rsidRPr="00E74906" w:rsidRDefault="00C05A78">
      <w:pPr>
        <w:rPr>
          <w:b/>
        </w:rPr>
      </w:pPr>
      <w:r w:rsidRPr="00E74906">
        <w:rPr>
          <w:b/>
        </w:rPr>
        <w:t>Convening Objectives:</w:t>
      </w:r>
    </w:p>
    <w:p w:rsidR="00C05A78" w:rsidRDefault="00C05A78" w:rsidP="00C05A78">
      <w:pPr>
        <w:pStyle w:val="ListParagraph"/>
        <w:numPr>
          <w:ilvl w:val="0"/>
          <w:numId w:val="7"/>
        </w:numPr>
      </w:pPr>
      <w:r>
        <w:t>Build community among Advancing Behavioral Health Integration initiative partners</w:t>
      </w:r>
    </w:p>
    <w:p w:rsidR="00C05A78" w:rsidRDefault="00C05A78" w:rsidP="00C05A78">
      <w:pPr>
        <w:pStyle w:val="ListParagraph"/>
        <w:numPr>
          <w:ilvl w:val="0"/>
          <w:numId w:val="7"/>
        </w:numPr>
      </w:pPr>
      <w:r>
        <w:t xml:space="preserve">Explore </w:t>
      </w:r>
      <w:r w:rsidR="004A2908">
        <w:t>behavioral health integration through the lens of social determinants of health</w:t>
      </w:r>
      <w:r>
        <w:t xml:space="preserve"> </w:t>
      </w:r>
    </w:p>
    <w:p w:rsidR="00C05A78" w:rsidRDefault="00C05A78" w:rsidP="002D5C35">
      <w:pPr>
        <w:pStyle w:val="ListParagraph"/>
        <w:numPr>
          <w:ilvl w:val="0"/>
          <w:numId w:val="7"/>
        </w:numPr>
      </w:pPr>
      <w:r>
        <w:t xml:space="preserve">Share strategies, resources, and promising practices </w:t>
      </w:r>
    </w:p>
    <w:p w:rsidR="00D94961" w:rsidRDefault="00D94961">
      <w:pPr>
        <w:rPr>
          <w:b/>
        </w:rPr>
      </w:pPr>
    </w:p>
    <w:p w:rsidR="00A147C5" w:rsidRPr="000764EC" w:rsidRDefault="00A147C5">
      <w:pPr>
        <w:rPr>
          <w:b/>
        </w:rPr>
      </w:pPr>
      <w:r w:rsidRPr="000764EC">
        <w:rPr>
          <w:b/>
        </w:rPr>
        <w:t>Thursday, July 14, 2016</w:t>
      </w:r>
    </w:p>
    <w:p w:rsidR="00A147C5" w:rsidRDefault="00A147C5">
      <w:r>
        <w:t xml:space="preserve">6:00 – </w:t>
      </w:r>
      <w:r w:rsidR="00DB7E7F">
        <w:t>7:30</w:t>
      </w:r>
      <w:r w:rsidR="000B1407">
        <w:t xml:space="preserve"> </w:t>
      </w:r>
      <w:r>
        <w:t>p.m.</w:t>
      </w:r>
      <w:r>
        <w:tab/>
        <w:t>Hosted Reception</w:t>
      </w:r>
    </w:p>
    <w:p w:rsidR="00A147C5" w:rsidRDefault="00A147C5"/>
    <w:p w:rsidR="00D94961" w:rsidRDefault="00D94961">
      <w:pPr>
        <w:rPr>
          <w:b/>
        </w:rPr>
      </w:pPr>
    </w:p>
    <w:p w:rsidR="00A147C5" w:rsidRPr="000764EC" w:rsidRDefault="00A147C5">
      <w:pPr>
        <w:rPr>
          <w:b/>
        </w:rPr>
      </w:pPr>
      <w:r w:rsidRPr="000764EC">
        <w:rPr>
          <w:b/>
        </w:rPr>
        <w:t>Friday, July 15, 2016</w:t>
      </w:r>
    </w:p>
    <w:p w:rsidR="001009D4" w:rsidRDefault="00A147C5">
      <w:r>
        <w:t xml:space="preserve">8:00 – </w:t>
      </w:r>
      <w:r w:rsidR="00197AA8">
        <w:t>8:30</w:t>
      </w:r>
      <w:r w:rsidR="00D94961">
        <w:t xml:space="preserve"> a.m.</w:t>
      </w:r>
      <w:r w:rsidR="00D94961">
        <w:tab/>
      </w:r>
      <w:r w:rsidR="00D94961">
        <w:tab/>
        <w:t>Check-in/</w:t>
      </w:r>
      <w:r>
        <w:t>Breakfast</w:t>
      </w:r>
    </w:p>
    <w:p w:rsidR="000B1407" w:rsidRDefault="000B1407"/>
    <w:p w:rsidR="00FA5322" w:rsidRDefault="00197AA8" w:rsidP="00D94961">
      <w:r>
        <w:t>8:30</w:t>
      </w:r>
      <w:r w:rsidR="001009D4">
        <w:t xml:space="preserve"> – </w:t>
      </w:r>
      <w:r w:rsidR="00576B80">
        <w:t>9:3</w:t>
      </w:r>
      <w:r w:rsidR="00FA5322">
        <w:t>0</w:t>
      </w:r>
      <w:r w:rsidR="00D94961">
        <w:t xml:space="preserve"> a.m.</w:t>
      </w:r>
      <w:r w:rsidR="00D94961">
        <w:tab/>
      </w:r>
      <w:r w:rsidR="00D94961">
        <w:tab/>
        <w:t xml:space="preserve">Welcome and </w:t>
      </w:r>
      <w:r w:rsidR="00FA5322">
        <w:t xml:space="preserve">Opening Remarks </w:t>
      </w:r>
    </w:p>
    <w:p w:rsidR="00576B80" w:rsidRPr="00576B80" w:rsidRDefault="00576B80" w:rsidP="00D94961">
      <w:pPr>
        <w:rPr>
          <w:i/>
        </w:rPr>
      </w:pPr>
      <w:r>
        <w:tab/>
      </w:r>
      <w:r>
        <w:tab/>
      </w:r>
      <w:r>
        <w:tab/>
      </w:r>
      <w:r w:rsidRPr="00576B80">
        <w:rPr>
          <w:i/>
        </w:rPr>
        <w:t>Rachel Wick, Senior Program Officer, Health Care and Coverage</w:t>
      </w:r>
    </w:p>
    <w:p w:rsidR="00576B80" w:rsidRPr="00576B80" w:rsidRDefault="00576B80" w:rsidP="00576B80">
      <w:pPr>
        <w:ind w:left="1440" w:firstLine="720"/>
        <w:rPr>
          <w:i/>
        </w:rPr>
      </w:pPr>
      <w:r w:rsidRPr="00576B80">
        <w:rPr>
          <w:i/>
        </w:rPr>
        <w:t>Blue Shield of California</w:t>
      </w:r>
      <w:r w:rsidR="00527184">
        <w:rPr>
          <w:i/>
        </w:rPr>
        <w:t xml:space="preserve"> Foundation</w:t>
      </w:r>
    </w:p>
    <w:p w:rsidR="000B1407" w:rsidRDefault="000B1407"/>
    <w:p w:rsidR="001009D4" w:rsidRDefault="00197AA8">
      <w:r>
        <w:t>9:00 – 9:</w:t>
      </w:r>
      <w:r w:rsidR="00202F99">
        <w:t>30</w:t>
      </w:r>
      <w:r>
        <w:t xml:space="preserve"> a.m.</w:t>
      </w:r>
      <w:r>
        <w:tab/>
      </w:r>
      <w:r w:rsidR="001009D4">
        <w:tab/>
      </w:r>
      <w:r w:rsidR="00D94961">
        <w:t>Telling the Stories</w:t>
      </w:r>
      <w:r>
        <w:t xml:space="preserve"> of Behavioral Health Integration</w:t>
      </w:r>
    </w:p>
    <w:p w:rsidR="000B1407" w:rsidRDefault="000B1407"/>
    <w:p w:rsidR="00D94961" w:rsidRDefault="00202F99" w:rsidP="00D94961">
      <w:pPr>
        <w:ind w:left="2160" w:hanging="2160"/>
      </w:pPr>
      <w:r>
        <w:t>9:30 – 10:45</w:t>
      </w:r>
      <w:r w:rsidR="00FF3FD6">
        <w:t xml:space="preserve"> p.m.</w:t>
      </w:r>
      <w:r w:rsidR="00FF3FD6">
        <w:tab/>
      </w:r>
      <w:r w:rsidR="00FD047E">
        <w:t>Framing Behavioral Health through th</w:t>
      </w:r>
      <w:r w:rsidR="00D94961">
        <w:t xml:space="preserve">e Lens of Health Equity and </w:t>
      </w:r>
      <w:r w:rsidR="00FD047E">
        <w:t>Social Determinants of Health</w:t>
      </w:r>
    </w:p>
    <w:p w:rsidR="00576B80" w:rsidRDefault="00D94961" w:rsidP="00D406EC">
      <w:pPr>
        <w:ind w:left="2160"/>
        <w:rPr>
          <w:i/>
        </w:rPr>
      </w:pPr>
      <w:r w:rsidRPr="00D94961">
        <w:rPr>
          <w:i/>
        </w:rPr>
        <w:t xml:space="preserve">Larry Cohen, </w:t>
      </w:r>
      <w:r w:rsidR="00576B80">
        <w:rPr>
          <w:i/>
        </w:rPr>
        <w:t>Executive Director</w:t>
      </w:r>
    </w:p>
    <w:p w:rsidR="00223928" w:rsidRPr="00D94961" w:rsidRDefault="00BE2B0F" w:rsidP="00D406EC">
      <w:pPr>
        <w:ind w:left="2160"/>
        <w:rPr>
          <w:i/>
        </w:rPr>
      </w:pPr>
      <w:r w:rsidRPr="00D94961">
        <w:rPr>
          <w:i/>
        </w:rPr>
        <w:t>Prevention Institute</w:t>
      </w:r>
    </w:p>
    <w:p w:rsidR="000B1407" w:rsidRDefault="000B1407" w:rsidP="000B1407"/>
    <w:p w:rsidR="00202F99" w:rsidRDefault="00202F99" w:rsidP="000B1407">
      <w:r>
        <w:t>10:45 – 11:00 a.m.</w:t>
      </w:r>
      <w:r>
        <w:tab/>
        <w:t>Break/Instant Recess</w:t>
      </w:r>
    </w:p>
    <w:p w:rsidR="000B1407" w:rsidRDefault="000B1407"/>
    <w:p w:rsidR="00BC365E" w:rsidRDefault="00BC365E">
      <w:r>
        <w:t>11:00</w:t>
      </w:r>
      <w:r w:rsidR="00D94961">
        <w:t xml:space="preserve"> – 12:</w:t>
      </w:r>
      <w:r w:rsidR="00576B80">
        <w:t>30</w:t>
      </w:r>
      <w:r w:rsidR="00D94961">
        <w:t xml:space="preserve"> p.m.</w:t>
      </w:r>
      <w:r>
        <w:tab/>
        <w:t>Peer Learning Roundtables</w:t>
      </w:r>
    </w:p>
    <w:p w:rsidR="00D94961" w:rsidRPr="00D94961" w:rsidRDefault="00D94961">
      <w:pPr>
        <w:rPr>
          <w:i/>
        </w:rPr>
      </w:pPr>
      <w:r>
        <w:tab/>
      </w:r>
      <w:r>
        <w:tab/>
      </w:r>
      <w:r>
        <w:tab/>
      </w:r>
      <w:r w:rsidRPr="00D94961">
        <w:rPr>
          <w:i/>
        </w:rPr>
        <w:t>Facilitated discussions on priority issues</w:t>
      </w:r>
    </w:p>
    <w:p w:rsidR="0064033E" w:rsidRDefault="0064033E" w:rsidP="0064033E">
      <w:pPr>
        <w:ind w:left="2160"/>
      </w:pPr>
    </w:p>
    <w:p w:rsidR="00A147C5" w:rsidRDefault="00F043E6">
      <w:r>
        <w:t>12:</w:t>
      </w:r>
      <w:r w:rsidR="00576B80">
        <w:t>30</w:t>
      </w:r>
      <w:r>
        <w:t xml:space="preserve"> – 1:</w:t>
      </w:r>
      <w:r w:rsidR="00576B80">
        <w:t>45</w:t>
      </w:r>
      <w:r w:rsidR="00202F99">
        <w:t xml:space="preserve"> p.m.</w:t>
      </w:r>
      <w:r w:rsidR="000007D4">
        <w:tab/>
        <w:t>Lunch</w:t>
      </w:r>
    </w:p>
    <w:p w:rsidR="00BC365E" w:rsidRDefault="00BC365E"/>
    <w:p w:rsidR="00A54778" w:rsidRDefault="00576B80" w:rsidP="00D94961">
      <w:pPr>
        <w:ind w:left="2160" w:hanging="2160"/>
      </w:pPr>
      <w:r>
        <w:t>1:45 – 3:00</w:t>
      </w:r>
      <w:r w:rsidR="00F043E6">
        <w:t xml:space="preserve"> p.m.</w:t>
      </w:r>
      <w:r w:rsidR="00D979F7">
        <w:tab/>
      </w:r>
      <w:r>
        <w:t>Telling the Stories of Behavioral Health Integration</w:t>
      </w:r>
      <w:r w:rsidR="00D979F7">
        <w:t xml:space="preserve"> </w:t>
      </w:r>
    </w:p>
    <w:p w:rsidR="000E16B3" w:rsidRDefault="007B7BB6" w:rsidP="000E16B3">
      <w:pPr>
        <w:ind w:left="2160"/>
        <w:rPr>
          <w:i/>
        </w:rPr>
      </w:pPr>
      <w:r>
        <w:rPr>
          <w:i/>
        </w:rPr>
        <w:t>Moderat</w:t>
      </w:r>
      <w:r w:rsidR="000E16B3">
        <w:rPr>
          <w:i/>
        </w:rPr>
        <w:t>or: Ingrid Madden, Communications Associate</w:t>
      </w:r>
      <w:r>
        <w:rPr>
          <w:i/>
        </w:rPr>
        <w:t xml:space="preserve"> </w:t>
      </w:r>
    </w:p>
    <w:p w:rsidR="007B7BB6" w:rsidRPr="007B7BB6" w:rsidRDefault="007B7BB6" w:rsidP="000E16B3">
      <w:pPr>
        <w:ind w:left="2160"/>
        <w:rPr>
          <w:i/>
        </w:rPr>
      </w:pPr>
      <w:r>
        <w:rPr>
          <w:i/>
        </w:rPr>
        <w:t>Blue Shield of California</w:t>
      </w:r>
      <w:r w:rsidR="00527184">
        <w:rPr>
          <w:i/>
        </w:rPr>
        <w:t xml:space="preserve"> Foundation</w:t>
      </w:r>
    </w:p>
    <w:p w:rsidR="00D94961" w:rsidRPr="00576B80" w:rsidRDefault="00576B80" w:rsidP="00576B80">
      <w:pPr>
        <w:pStyle w:val="ListParagraph"/>
        <w:numPr>
          <w:ilvl w:val="0"/>
          <w:numId w:val="15"/>
        </w:numPr>
        <w:rPr>
          <w:i/>
        </w:rPr>
      </w:pPr>
      <w:r w:rsidRPr="00576B80">
        <w:rPr>
          <w:i/>
        </w:rPr>
        <w:t>Andrea Castillo</w:t>
      </w:r>
      <w:r w:rsidR="007B7BB6">
        <w:rPr>
          <w:i/>
        </w:rPr>
        <w:t>, The Fresno Bee</w:t>
      </w:r>
    </w:p>
    <w:p w:rsidR="00576B80" w:rsidRPr="00576B80" w:rsidRDefault="00576B80" w:rsidP="00576B80">
      <w:pPr>
        <w:pStyle w:val="ListParagraph"/>
        <w:numPr>
          <w:ilvl w:val="0"/>
          <w:numId w:val="15"/>
        </w:numPr>
        <w:rPr>
          <w:i/>
        </w:rPr>
      </w:pPr>
      <w:r w:rsidRPr="00576B80">
        <w:rPr>
          <w:i/>
        </w:rPr>
        <w:t>Leila Day</w:t>
      </w:r>
      <w:r w:rsidR="007B7BB6">
        <w:rPr>
          <w:i/>
        </w:rPr>
        <w:t>, KALW</w:t>
      </w:r>
    </w:p>
    <w:p w:rsidR="00576B80" w:rsidRDefault="00576B80" w:rsidP="00D406EC">
      <w:pPr>
        <w:ind w:left="2160" w:hanging="2160"/>
      </w:pPr>
    </w:p>
    <w:p w:rsidR="006620E0" w:rsidRDefault="00576B80" w:rsidP="00FA5322">
      <w:pPr>
        <w:ind w:left="2160" w:hanging="2160"/>
      </w:pPr>
      <w:r>
        <w:t>3:0</w:t>
      </w:r>
      <w:r w:rsidR="00D94961">
        <w:t>0</w:t>
      </w:r>
      <w:r>
        <w:t xml:space="preserve"> – 3:20</w:t>
      </w:r>
      <w:r w:rsidR="00BF57C9">
        <w:t xml:space="preserve"> p.m.</w:t>
      </w:r>
      <w:r w:rsidR="00BF57C9">
        <w:tab/>
      </w:r>
      <w:r w:rsidR="005941C9">
        <w:t>Advancing BHI 201: What are the practices and working assumptions?</w:t>
      </w:r>
    </w:p>
    <w:p w:rsidR="00194076" w:rsidRDefault="00A54778" w:rsidP="00D94961">
      <w:pPr>
        <w:ind w:left="2160" w:hanging="2160"/>
      </w:pPr>
      <w:r>
        <w:tab/>
      </w:r>
    </w:p>
    <w:p w:rsidR="000007D4" w:rsidRDefault="00FA5322">
      <w:r>
        <w:t>3</w:t>
      </w:r>
      <w:r w:rsidR="00D406EC">
        <w:t>:</w:t>
      </w:r>
      <w:r w:rsidR="00576B80">
        <w:t>20</w:t>
      </w:r>
      <w:r w:rsidR="00D406EC">
        <w:t xml:space="preserve"> – </w:t>
      </w:r>
      <w:r>
        <w:t>3</w:t>
      </w:r>
      <w:r w:rsidR="00D406EC">
        <w:t>:30 p.m.</w:t>
      </w:r>
      <w:r w:rsidR="00D406EC">
        <w:tab/>
      </w:r>
      <w:r w:rsidR="00D94961">
        <w:t>Closing</w:t>
      </w:r>
    </w:p>
    <w:p w:rsidR="000E16B3" w:rsidRDefault="000E16B3"/>
    <w:p w:rsidR="000764EC" w:rsidRDefault="00FA5322">
      <w:r>
        <w:t>3</w:t>
      </w:r>
      <w:r w:rsidR="000764EC">
        <w:t>:30 p.m.</w:t>
      </w:r>
      <w:r w:rsidR="000764EC">
        <w:tab/>
      </w:r>
      <w:r w:rsidR="000764EC">
        <w:tab/>
        <w:t>Adjourn</w:t>
      </w:r>
      <w:bookmarkStart w:id="0" w:name="_GoBack"/>
      <w:bookmarkEnd w:id="0"/>
    </w:p>
    <w:sectPr w:rsidR="000764EC" w:rsidSect="00194076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C2" w:rsidRDefault="005554C2" w:rsidP="00670F21">
      <w:r>
        <w:separator/>
      </w:r>
    </w:p>
  </w:endnote>
  <w:endnote w:type="continuationSeparator" w:id="0">
    <w:p w:rsidR="005554C2" w:rsidRDefault="005554C2" w:rsidP="006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C2" w:rsidRDefault="005554C2" w:rsidP="00670F21">
      <w:r>
        <w:separator/>
      </w:r>
    </w:p>
  </w:footnote>
  <w:footnote w:type="continuationSeparator" w:id="0">
    <w:p w:rsidR="005554C2" w:rsidRDefault="005554C2" w:rsidP="0067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B5"/>
    <w:multiLevelType w:val="hybridMultilevel"/>
    <w:tmpl w:val="7E563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25F2515"/>
    <w:multiLevelType w:val="hybridMultilevel"/>
    <w:tmpl w:val="937C95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701419"/>
    <w:multiLevelType w:val="hybridMultilevel"/>
    <w:tmpl w:val="79A2C6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7A001B"/>
    <w:multiLevelType w:val="hybridMultilevel"/>
    <w:tmpl w:val="B3C039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EA5305"/>
    <w:multiLevelType w:val="hybridMultilevel"/>
    <w:tmpl w:val="9FA291C8"/>
    <w:lvl w:ilvl="0" w:tplc="1C70546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48C6678"/>
    <w:multiLevelType w:val="hybridMultilevel"/>
    <w:tmpl w:val="A796D1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62B1C59"/>
    <w:multiLevelType w:val="hybridMultilevel"/>
    <w:tmpl w:val="6D7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01677"/>
    <w:multiLevelType w:val="hybridMultilevel"/>
    <w:tmpl w:val="15EEC9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7D92EF0"/>
    <w:multiLevelType w:val="hybridMultilevel"/>
    <w:tmpl w:val="E97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D4B20"/>
    <w:multiLevelType w:val="hybridMultilevel"/>
    <w:tmpl w:val="84204F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8F20F5C"/>
    <w:multiLevelType w:val="hybridMultilevel"/>
    <w:tmpl w:val="B85A0DBC"/>
    <w:lvl w:ilvl="0" w:tplc="1C70546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D66C8"/>
    <w:multiLevelType w:val="hybridMultilevel"/>
    <w:tmpl w:val="8DDA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20AF7"/>
    <w:multiLevelType w:val="hybridMultilevel"/>
    <w:tmpl w:val="937C95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4EC502D"/>
    <w:multiLevelType w:val="hybridMultilevel"/>
    <w:tmpl w:val="CECC0E3E"/>
    <w:lvl w:ilvl="0" w:tplc="1C70546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30644"/>
    <w:multiLevelType w:val="hybridMultilevel"/>
    <w:tmpl w:val="18E2FC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C5"/>
    <w:rsid w:val="000007D4"/>
    <w:rsid w:val="00001E61"/>
    <w:rsid w:val="000764EC"/>
    <w:rsid w:val="000B1407"/>
    <w:rsid w:val="000E16B3"/>
    <w:rsid w:val="001009D4"/>
    <w:rsid w:val="00194076"/>
    <w:rsid w:val="00197AA8"/>
    <w:rsid w:val="00202F99"/>
    <w:rsid w:val="00223928"/>
    <w:rsid w:val="002C285E"/>
    <w:rsid w:val="002D5C35"/>
    <w:rsid w:val="002E57DD"/>
    <w:rsid w:val="003251D3"/>
    <w:rsid w:val="00357D2D"/>
    <w:rsid w:val="00413185"/>
    <w:rsid w:val="004A2908"/>
    <w:rsid w:val="00527184"/>
    <w:rsid w:val="005554C2"/>
    <w:rsid w:val="00576B80"/>
    <w:rsid w:val="005941C9"/>
    <w:rsid w:val="005D7A1B"/>
    <w:rsid w:val="0064033E"/>
    <w:rsid w:val="006620E0"/>
    <w:rsid w:val="00670F21"/>
    <w:rsid w:val="00786652"/>
    <w:rsid w:val="007B7BB6"/>
    <w:rsid w:val="00807DAD"/>
    <w:rsid w:val="00A04431"/>
    <w:rsid w:val="00A147C5"/>
    <w:rsid w:val="00A54778"/>
    <w:rsid w:val="00A67BD6"/>
    <w:rsid w:val="00B46CEF"/>
    <w:rsid w:val="00BC365E"/>
    <w:rsid w:val="00BC751D"/>
    <w:rsid w:val="00BD5364"/>
    <w:rsid w:val="00BE2B0F"/>
    <w:rsid w:val="00BF57C9"/>
    <w:rsid w:val="00C05A78"/>
    <w:rsid w:val="00D406EC"/>
    <w:rsid w:val="00D94961"/>
    <w:rsid w:val="00D979F7"/>
    <w:rsid w:val="00DB7E7F"/>
    <w:rsid w:val="00E05EAB"/>
    <w:rsid w:val="00E74906"/>
    <w:rsid w:val="00EA01FC"/>
    <w:rsid w:val="00F043E6"/>
    <w:rsid w:val="00F07224"/>
    <w:rsid w:val="00FA5322"/>
    <w:rsid w:val="00FD047E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21"/>
  </w:style>
  <w:style w:type="paragraph" w:styleId="Footer">
    <w:name w:val="footer"/>
    <w:basedOn w:val="Normal"/>
    <w:link w:val="FooterChar"/>
    <w:uiPriority w:val="99"/>
    <w:unhideWhenUsed/>
    <w:rsid w:val="0067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21"/>
  </w:style>
  <w:style w:type="paragraph" w:styleId="BalloonText">
    <w:name w:val="Balloon Text"/>
    <w:basedOn w:val="Normal"/>
    <w:link w:val="BalloonTextChar"/>
    <w:uiPriority w:val="99"/>
    <w:semiHidden/>
    <w:unhideWhenUsed/>
    <w:rsid w:val="0067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6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21"/>
  </w:style>
  <w:style w:type="paragraph" w:styleId="Footer">
    <w:name w:val="footer"/>
    <w:basedOn w:val="Normal"/>
    <w:link w:val="FooterChar"/>
    <w:uiPriority w:val="99"/>
    <w:unhideWhenUsed/>
    <w:rsid w:val="0067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21"/>
  </w:style>
  <w:style w:type="paragraph" w:styleId="BalloonText">
    <w:name w:val="Balloon Text"/>
    <w:basedOn w:val="Normal"/>
    <w:link w:val="BalloonTextChar"/>
    <w:uiPriority w:val="99"/>
    <w:semiHidden/>
    <w:unhideWhenUsed/>
    <w:rsid w:val="0067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Chan Robison</dc:creator>
  <cp:lastModifiedBy>Ha Nguyen</cp:lastModifiedBy>
  <cp:revision>6</cp:revision>
  <dcterms:created xsi:type="dcterms:W3CDTF">2016-07-11T19:27:00Z</dcterms:created>
  <dcterms:modified xsi:type="dcterms:W3CDTF">2016-07-14T16:53:00Z</dcterms:modified>
</cp:coreProperties>
</file>